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39" w:rsidRDefault="00910D39" w:rsidP="00910D39">
      <w:pPr>
        <w:jc w:val="center"/>
        <w:rPr>
          <w:b/>
          <w:bCs/>
        </w:rPr>
      </w:pPr>
      <w:r>
        <w:rPr>
          <w:b/>
          <w:bCs/>
        </w:rPr>
        <w:t>OBRAZAC 10. Evidencija o provedbi Mjere 10, operacija 10.1.5.</w:t>
      </w:r>
      <w:r>
        <w:br/>
      </w:r>
      <w:r>
        <w:rPr>
          <w:b/>
          <w:bCs/>
        </w:rPr>
        <w:t xml:space="preserve">Pilot mjera za zaštitu leptira i </w:t>
      </w:r>
      <w:bookmarkStart w:id="0" w:name="_Hlk125532926"/>
      <w:r>
        <w:rPr>
          <w:b/>
          <w:bCs/>
        </w:rPr>
        <w:t>Intervencije 70.02.,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operacije 70.02.02. </w:t>
      </w:r>
      <w:bookmarkEnd w:id="0"/>
      <w:r>
        <w:rPr>
          <w:b/>
          <w:bCs/>
        </w:rPr>
        <w:t>Zaštita leptira na trajnim travnjacima</w:t>
      </w:r>
    </w:p>
    <w:p w:rsidR="00910D39" w:rsidRDefault="00910D39" w:rsidP="00910D39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910D39" w:rsidRDefault="00910D39" w:rsidP="00910D39"/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910D39" w:rsidTr="00910D39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10.1.5. Pilot mjera za zaštitu leptira i 70.02.02. Zaštita leptira na trajnim travnjacima</w:t>
            </w:r>
          </w:p>
        </w:tc>
      </w:tr>
    </w:tbl>
    <w:p w:rsidR="00910D39" w:rsidRDefault="00910D39" w:rsidP="00910D39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3"/>
        <w:gridCol w:w="1986"/>
        <w:gridCol w:w="88"/>
        <w:gridCol w:w="2961"/>
        <w:gridCol w:w="1402"/>
      </w:tblGrid>
      <w:tr w:rsidR="00910D39" w:rsidTr="00910D39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10.1.5. Pilot mjera za zaštitu leptira i 70.02.02. Zaštita leptira na trajnim travnjacima</w:t>
            </w:r>
          </w:p>
        </w:tc>
      </w:tr>
      <w:tr w:rsidR="00910D39" w:rsidTr="00910D39">
        <w:trPr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6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4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910D39" w:rsidTr="00910D39">
        <w:trPr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6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</w:p>
        </w:tc>
      </w:tr>
    </w:tbl>
    <w:p w:rsidR="00910D39" w:rsidRDefault="00910D39" w:rsidP="00910D39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459"/>
        <w:gridCol w:w="2459"/>
        <w:gridCol w:w="2459"/>
        <w:gridCol w:w="2820"/>
      </w:tblGrid>
      <w:tr w:rsidR="00910D39" w:rsidTr="00910D39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POPIS ARKOD PARCELA ZA OPERACIJU 10.1.5. Pilot mjera za zaštitu leptira i 70.02.02. Zaštita leptira na trajnim travnjacima</w:t>
            </w:r>
          </w:p>
        </w:tc>
      </w:tr>
      <w:tr w:rsidR="00910D39" w:rsidTr="00910D39">
        <w:trPr>
          <w:jc w:val="center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</w:t>
            </w:r>
          </w:p>
        </w:tc>
      </w:tr>
      <w:tr w:rsidR="00910D39" w:rsidTr="00910D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910D39" w:rsidRDefault="00910D39" w:rsidP="00910D39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125"/>
        <w:gridCol w:w="1612"/>
        <w:gridCol w:w="1530"/>
        <w:gridCol w:w="72"/>
        <w:gridCol w:w="1819"/>
        <w:gridCol w:w="1514"/>
        <w:gridCol w:w="1054"/>
        <w:gridCol w:w="108"/>
        <w:gridCol w:w="1314"/>
      </w:tblGrid>
      <w:tr w:rsidR="00910D39" w:rsidTr="00910D39">
        <w:trPr>
          <w:jc w:val="center"/>
        </w:trPr>
        <w:tc>
          <w:tcPr>
            <w:tcW w:w="10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DIO – PROVEDENE OBVEZE ZA OPERACIJU 10.1.5. Pilot mjera za zaštitu leptira i 70.02.02. Zaštita leptira na trajnim travnjacima</w:t>
            </w:r>
          </w:p>
        </w:tc>
      </w:tr>
      <w:tr w:rsidR="00910D39" w:rsidTr="00910D39">
        <w:trPr>
          <w:jc w:val="center"/>
        </w:trPr>
        <w:tc>
          <w:tcPr>
            <w:tcW w:w="10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10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Košnja (ručno ili </w:t>
            </w:r>
            <w:proofErr w:type="spellStart"/>
            <w:r>
              <w:rPr>
                <w:sz w:val="20"/>
                <w:szCs w:val="20"/>
              </w:rPr>
              <w:t>strižnim</w:t>
            </w:r>
            <w:proofErr w:type="spellEnd"/>
            <w:r>
              <w:rPr>
                <w:sz w:val="20"/>
                <w:szCs w:val="20"/>
              </w:rPr>
              <w:t xml:space="preserve"> kosilicama)</w:t>
            </w:r>
          </w:p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Termin i način košnje za leptire (određen za svakog leptira, ali najkasnije do 1. listopada)</w:t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ARKOD ID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leptira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košnje – ručno/</w:t>
            </w:r>
            <w:proofErr w:type="spellStart"/>
            <w:r>
              <w:rPr>
                <w:sz w:val="20"/>
                <w:szCs w:val="20"/>
              </w:rPr>
              <w:t>strižnom</w:t>
            </w:r>
            <w:proofErr w:type="spellEnd"/>
            <w:r>
              <w:rPr>
                <w:sz w:val="20"/>
                <w:szCs w:val="20"/>
              </w:rPr>
              <w:t xml:space="preserve"> kosom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košnje</w:t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10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Napasivanje travnjaka – ispaša je dozvoljena samo od 16. rujna do kraja tekuće godine, stoka se mora napasivati na cijeloj površini ARKOD parcele (najmanje 0,3 a najviše 1,0 UG/ha ovaca, koze, goveda i/ili kopitara)</w:t>
            </w:r>
          </w:p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Goveda/kopitari – dozvoljena je ispaša najviše 1 goveda ili kopitara po hektaru travnjaka, a najmanje 1 govedo ili kopitar na 3 hektara travnjaka</w:t>
            </w:r>
          </w:p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Ovce/koze – dozvoljena je ispaša najmanje 2, a najviše 6 ovaca ili koza po hektaru travnjaka</w:t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3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vremenski period napasivanja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grla životinja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životinja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910D39" w:rsidTr="00910D39">
        <w:trPr>
          <w:jc w:val="center"/>
        </w:trPr>
        <w:tc>
          <w:tcPr>
            <w:tcW w:w="10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Ručno odstranjivanje nadzemnog drvenastog dijela pojedinačnih biljaka </w:t>
            </w:r>
            <w:proofErr w:type="spellStart"/>
            <w:r>
              <w:rPr>
                <w:sz w:val="20"/>
                <w:szCs w:val="20"/>
              </w:rPr>
              <w:t>Amorpha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fruticosa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čivitnjača</w:t>
            </w:r>
            <w:proofErr w:type="spellEnd"/>
            <w:r>
              <w:rPr>
                <w:sz w:val="20"/>
                <w:szCs w:val="20"/>
              </w:rPr>
              <w:t>) do 1. travnja</w:t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ARKOD ID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domaće ime</w:t>
            </w:r>
          </w:p>
        </w:tc>
        <w:tc>
          <w:tcPr>
            <w:tcW w:w="5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uklanjanja biljke</w:t>
            </w: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5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5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</w:p>
        </w:tc>
      </w:tr>
      <w:tr w:rsidR="00910D39" w:rsidTr="00910D39">
        <w:trPr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5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sz w:val="20"/>
                <w:szCs w:val="20"/>
              </w:rPr>
            </w:pPr>
          </w:p>
        </w:tc>
      </w:tr>
      <w:tr w:rsidR="00910D39" w:rsidTr="00910D39">
        <w:trPr>
          <w:trHeight w:val="208"/>
          <w:jc w:val="center"/>
        </w:trPr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8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10D39" w:rsidRDefault="00910D3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809DF" w:rsidRPr="00910D39" w:rsidRDefault="00A809DF" w:rsidP="00910D39">
      <w:bookmarkStart w:id="1" w:name="_GoBack"/>
      <w:bookmarkEnd w:id="1"/>
    </w:p>
    <w:sectPr w:rsidR="00A809DF" w:rsidRPr="0091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1"/>
    <w:rsid w:val="002A38C1"/>
    <w:rsid w:val="00910D39"/>
    <w:rsid w:val="00A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E6AF9-0BDB-494E-9E95-35D6E9A6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2022-03-07T08:12:00Z</dcterms:created>
  <dcterms:modified xsi:type="dcterms:W3CDTF">2023-03-03T09:29:00Z</dcterms:modified>
</cp:coreProperties>
</file>